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90" w:rsidRDefault="00BF51ED" w:rsidP="000B6B59">
      <w:pPr>
        <w:spacing w:before="156" w:line="240" w:lineRule="auto"/>
        <w:ind w:firstLineChars="0" w:firstLine="0"/>
        <w:rPr>
          <w:rFonts w:ascii="仿宋_GB2312" w:hint="eastAsia"/>
          <w:sz w:val="28"/>
          <w:szCs w:val="28"/>
        </w:rPr>
      </w:pPr>
      <w:r w:rsidRPr="00AD7A08">
        <w:rPr>
          <w:rFonts w:ascii="仿宋_GB2312" w:hint="eastAsia"/>
          <w:sz w:val="28"/>
          <w:szCs w:val="28"/>
        </w:rPr>
        <w:t>附件</w:t>
      </w:r>
      <w:r w:rsidR="005071C6" w:rsidRPr="00AD7A08">
        <w:rPr>
          <w:rFonts w:ascii="仿宋_GB2312" w:hint="eastAsia"/>
          <w:sz w:val="28"/>
          <w:szCs w:val="28"/>
        </w:rPr>
        <w:t>3</w:t>
      </w:r>
      <w:r w:rsidRPr="00AD7A08">
        <w:rPr>
          <w:rFonts w:ascii="仿宋_GB2312" w:hint="eastAsia"/>
          <w:sz w:val="28"/>
          <w:szCs w:val="28"/>
        </w:rPr>
        <w:t>：</w:t>
      </w:r>
    </w:p>
    <w:p w:rsidR="00BF51ED" w:rsidRPr="00AD7A08" w:rsidRDefault="00586290" w:rsidP="000B6B59">
      <w:pPr>
        <w:spacing w:before="156" w:line="240" w:lineRule="auto"/>
        <w:ind w:firstLineChars="0" w:firstLine="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项目编号：</w:t>
      </w:r>
      <w:r w:rsidR="00AD7A08" w:rsidRPr="00AD7A08">
        <w:rPr>
          <w:rFonts w:ascii="仿宋_GB2312"/>
          <w:sz w:val="28"/>
          <w:szCs w:val="28"/>
        </w:rPr>
        <w:t xml:space="preserve"> </w:t>
      </w:r>
    </w:p>
    <w:p w:rsidR="002A5AB0" w:rsidRDefault="002A5AB0" w:rsidP="000B6B59">
      <w:pPr>
        <w:autoSpaceDE w:val="0"/>
        <w:autoSpaceDN w:val="0"/>
        <w:adjustRightInd w:val="0"/>
        <w:spacing w:beforeLines="0" w:line="240" w:lineRule="auto"/>
        <w:ind w:firstLineChars="0" w:firstLine="0"/>
        <w:jc w:val="center"/>
        <w:rPr>
          <w:rFonts w:ascii="方正小标宋简体" w:eastAsia="方正小标宋简体" w:hAnsi="黑体" w:cs="Times New Roman"/>
          <w:bCs/>
          <w:color w:val="000000"/>
          <w:sz w:val="36"/>
          <w:szCs w:val="36"/>
        </w:rPr>
      </w:pPr>
      <w:r w:rsidRPr="00BA3A1E">
        <w:rPr>
          <w:rFonts w:ascii="方正小标宋简体" w:eastAsia="方正小标宋简体" w:hAnsi="黑体" w:cs="Times New Roman" w:hint="eastAsia"/>
          <w:bCs/>
          <w:color w:val="000000"/>
          <w:sz w:val="36"/>
          <w:szCs w:val="36"/>
        </w:rPr>
        <w:t>项目</w:t>
      </w:r>
      <w:bookmarkStart w:id="0" w:name="_GoBack"/>
      <w:bookmarkEnd w:id="0"/>
      <w:r w:rsidR="004B42DE" w:rsidRPr="00BA3A1E">
        <w:rPr>
          <w:rFonts w:ascii="方正小标宋简体" w:eastAsia="方正小标宋简体" w:hAnsi="黑体" w:cs="Times New Roman" w:hint="eastAsia"/>
          <w:bCs/>
          <w:color w:val="000000"/>
          <w:sz w:val="36"/>
          <w:szCs w:val="36"/>
        </w:rPr>
        <w:t>经费</w:t>
      </w:r>
      <w:r w:rsidRPr="00BA3A1E">
        <w:rPr>
          <w:rFonts w:ascii="方正小标宋简体" w:eastAsia="方正小标宋简体" w:hAnsi="黑体" w:cs="Times New Roman" w:hint="eastAsia"/>
          <w:bCs/>
          <w:color w:val="000000"/>
          <w:sz w:val="36"/>
          <w:szCs w:val="36"/>
        </w:rPr>
        <w:t>预算表</w:t>
      </w:r>
    </w:p>
    <w:p w:rsidR="00BA3A1E" w:rsidRPr="00BA3A1E" w:rsidRDefault="00BA3A1E" w:rsidP="000B6B59">
      <w:pPr>
        <w:autoSpaceDE w:val="0"/>
        <w:autoSpaceDN w:val="0"/>
        <w:adjustRightInd w:val="0"/>
        <w:spacing w:beforeLines="0" w:line="240" w:lineRule="auto"/>
        <w:ind w:firstLineChars="0" w:firstLine="0"/>
        <w:jc w:val="center"/>
        <w:rPr>
          <w:rFonts w:ascii="方正小标宋简体" w:eastAsia="方正小标宋简体" w:hAnsi="黑体" w:cs="Times New Roman"/>
          <w:bCs/>
          <w:color w:val="000000"/>
          <w:sz w:val="36"/>
          <w:szCs w:val="36"/>
        </w:rPr>
      </w:pPr>
    </w:p>
    <w:p w:rsidR="002A5AB0" w:rsidRPr="0057157C" w:rsidRDefault="00586290" w:rsidP="000B6B59">
      <w:pPr>
        <w:adjustRightInd w:val="0"/>
        <w:spacing w:beforeLines="0" w:line="240" w:lineRule="auto"/>
        <w:ind w:right="119" w:firstLineChars="0" w:firstLine="0"/>
        <w:rPr>
          <w:rFonts w:ascii="仿宋_GB2312" w:hAnsi="Times New Roman" w:cs="Times New Roman"/>
          <w:sz w:val="28"/>
          <w:szCs w:val="28"/>
        </w:rPr>
      </w:pPr>
      <w:r>
        <w:rPr>
          <w:rFonts w:ascii="仿宋_GB2312" w:hAnsi="Times New Roman" w:cs="Times New Roman" w:hint="eastAsia"/>
          <w:sz w:val="28"/>
          <w:szCs w:val="28"/>
        </w:rPr>
        <w:t>申报</w:t>
      </w:r>
      <w:r w:rsidR="00F62D0D" w:rsidRPr="0057157C">
        <w:rPr>
          <w:rFonts w:ascii="仿宋_GB2312" w:hAnsi="Times New Roman" w:cs="Times New Roman" w:hint="eastAsia"/>
          <w:sz w:val="28"/>
          <w:szCs w:val="28"/>
        </w:rPr>
        <w:t>单位名称（公章）：</w:t>
      </w:r>
      <w:r w:rsidR="0057157C">
        <w:rPr>
          <w:rFonts w:ascii="仿宋_GB2312" w:hAnsi="Times New Roman" w:cs="Times New Roman" w:hint="eastAsia"/>
          <w:sz w:val="28"/>
          <w:szCs w:val="28"/>
        </w:rPr>
        <w:t xml:space="preserve">                       </w:t>
      </w:r>
      <w:r w:rsidR="002A5AB0" w:rsidRPr="0057157C">
        <w:rPr>
          <w:rFonts w:ascii="仿宋_GB2312" w:hAnsi="Times New Roman" w:cs="Times New Roman" w:hint="eastAsia"/>
          <w:sz w:val="28"/>
          <w:szCs w:val="28"/>
        </w:rPr>
        <w:t>金额单位：万元</w:t>
      </w:r>
    </w:p>
    <w:p w:rsidR="00CD2FDE" w:rsidRPr="0057157C" w:rsidRDefault="00CD2FDE" w:rsidP="000B6B59">
      <w:pPr>
        <w:adjustRightInd w:val="0"/>
        <w:spacing w:beforeLines="0" w:line="240" w:lineRule="auto"/>
        <w:ind w:right="119" w:firstLineChars="0" w:firstLine="0"/>
        <w:rPr>
          <w:rFonts w:ascii="仿宋_GB2312" w:hAnsi="Times New Roman" w:cs="Times New Roman"/>
          <w:sz w:val="28"/>
          <w:szCs w:val="28"/>
        </w:rPr>
      </w:pPr>
      <w:r w:rsidRPr="0057157C">
        <w:rPr>
          <w:rFonts w:ascii="仿宋_GB2312" w:hAnsi="Times New Roman" w:cs="Times New Roman" w:hint="eastAsia"/>
          <w:sz w:val="28"/>
          <w:szCs w:val="28"/>
        </w:rPr>
        <w:t xml:space="preserve">项目名称：   </w:t>
      </w:r>
      <w:r w:rsidR="00AF255E" w:rsidRPr="0057157C">
        <w:rPr>
          <w:rFonts w:ascii="仿宋_GB2312" w:hAnsi="Times New Roman" w:cs="Times New Roman"/>
          <w:sz w:val="28"/>
          <w:szCs w:val="28"/>
        </w:rPr>
        <w:t xml:space="preserve">  </w:t>
      </w:r>
      <w:r w:rsidRPr="0057157C">
        <w:rPr>
          <w:rFonts w:ascii="仿宋_GB2312" w:hAnsi="Times New Roman" w:cs="Times New Roman" w:hint="eastAsia"/>
          <w:sz w:val="28"/>
          <w:szCs w:val="28"/>
        </w:rPr>
        <w:t xml:space="preserve">     </w:t>
      </w:r>
    </w:p>
    <w:p w:rsidR="00C432CC" w:rsidRPr="0057157C" w:rsidRDefault="00164EC4" w:rsidP="000B6B59">
      <w:pPr>
        <w:adjustRightInd w:val="0"/>
        <w:spacing w:beforeLines="0" w:line="240" w:lineRule="auto"/>
        <w:ind w:right="119" w:firstLineChars="0" w:firstLine="0"/>
        <w:rPr>
          <w:rFonts w:ascii="仿宋_GB2312" w:hAnsi="Times New Roman" w:cs="Times New Roman"/>
          <w:sz w:val="28"/>
          <w:szCs w:val="28"/>
        </w:rPr>
      </w:pPr>
      <w:r w:rsidRPr="0057157C">
        <w:rPr>
          <w:rFonts w:ascii="仿宋_GB2312" w:hAnsi="Calibri" w:cs="Times New Roman" w:hint="eastAsia"/>
          <w:sz w:val="28"/>
          <w:szCs w:val="28"/>
        </w:rPr>
        <w:t>项目预算说明：（对该项目各科目支出的主要用途、与项目研究的相关性与测算方法、测算依据进行分析说明）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76"/>
        <w:gridCol w:w="1258"/>
        <w:gridCol w:w="525"/>
        <w:gridCol w:w="799"/>
        <w:gridCol w:w="983"/>
        <w:gridCol w:w="453"/>
        <w:gridCol w:w="1328"/>
      </w:tblGrid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57157C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8"/>
                <w:szCs w:val="28"/>
              </w:rPr>
            </w:pPr>
            <w:r w:rsidRPr="0057157C">
              <w:rPr>
                <w:rFonts w:ascii="仿宋_GB2312" w:hAnsi="Calibri" w:cs="Times New Roman" w:hint="eastAsia"/>
                <w:b/>
                <w:sz w:val="28"/>
                <w:szCs w:val="28"/>
              </w:rPr>
              <w:t>经费支出合计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57157C" w:rsidRDefault="00A5237C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8"/>
                <w:szCs w:val="28"/>
              </w:rPr>
            </w:pPr>
            <w:r w:rsidRPr="0057157C">
              <w:rPr>
                <w:rFonts w:ascii="仿宋_GB2312" w:hAnsi="Calibri" w:cs="Times New Roman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57157C" w:rsidRDefault="00A5237C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8"/>
                <w:szCs w:val="28"/>
              </w:rPr>
            </w:pPr>
            <w:r w:rsidRPr="0057157C">
              <w:rPr>
                <w:rFonts w:ascii="仿宋_GB2312" w:hAnsi="Calibri" w:cs="Times New Roman" w:hint="eastAsia"/>
                <w:b/>
                <w:sz w:val="28"/>
                <w:szCs w:val="28"/>
              </w:rPr>
              <w:t>单价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57157C" w:rsidRDefault="00A5237C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sz w:val="28"/>
                <w:szCs w:val="28"/>
              </w:rPr>
            </w:pPr>
            <w:r w:rsidRPr="0057157C">
              <w:rPr>
                <w:rFonts w:ascii="仿宋_GB2312" w:hAnsi="Calibri" w:cs="Times New Roman" w:hint="eastAsia"/>
                <w:b/>
                <w:sz w:val="28"/>
                <w:szCs w:val="28"/>
              </w:rPr>
              <w:t>合计</w:t>
            </w: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</w:tcPr>
          <w:p w:rsidR="00A55720" w:rsidRPr="00A96F17" w:rsidRDefault="00A55720" w:rsidP="00A90449">
            <w:pPr>
              <w:snapToGrid/>
              <w:spacing w:beforeLines="0" w:line="400" w:lineRule="exact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（一）直接费用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1.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设备费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（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1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）购置设备费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设备1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（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2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）试制设备费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164EC4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设备1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（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3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）设备改造与租赁费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设备1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2.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材料费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5D20AC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材料1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3.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测试化验实验加工费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实验1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77083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77083" w:rsidRPr="00A96F17" w:rsidRDefault="00A77083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77083" w:rsidRPr="00AF255E" w:rsidRDefault="00A77083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4.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燃料动力费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类别（电、水、燃油等）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5.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差旅费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计划差旅区间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6.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会议费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0449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会议次数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7.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国际合作与交流费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交流次数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8.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出版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/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文献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/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信息传播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/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知识产权事务</w:t>
            </w:r>
            <w:r w:rsidRPr="00A96F17">
              <w:rPr>
                <w:rFonts w:ascii="仿宋_GB2312" w:hAnsi="Calibri" w:cs="Times New Roman"/>
                <w:sz w:val="28"/>
                <w:szCs w:val="28"/>
              </w:rPr>
              <w:t>/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印刷费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出版（版面费）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E07B53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印刷费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…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9.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劳务费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人员、设备等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10.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专家咨询费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A55720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A55720" w:rsidRPr="00A96F17" w:rsidRDefault="00A55720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11.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其他支出</w:t>
            </w: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046" w:type="pct"/>
            <w:gridSpan w:val="2"/>
            <w:vAlign w:val="center"/>
          </w:tcPr>
          <w:p w:rsidR="00A55720" w:rsidRPr="00AF255E" w:rsidRDefault="00A55720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1F4778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14483B" w:rsidRPr="00A96F17" w:rsidRDefault="001F4778" w:rsidP="0004175B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（二）间接费用</w:t>
            </w:r>
          </w:p>
        </w:tc>
        <w:tc>
          <w:tcPr>
            <w:tcW w:w="3137" w:type="pct"/>
            <w:gridSpan w:val="6"/>
            <w:vAlign w:val="center"/>
          </w:tcPr>
          <w:p w:rsidR="001F4778" w:rsidRPr="0014483B" w:rsidRDefault="001F4778" w:rsidP="0014483B">
            <w:pPr>
              <w:snapToGrid/>
              <w:spacing w:beforeLines="0" w:line="300" w:lineRule="exact"/>
              <w:ind w:firstLineChars="0" w:firstLine="0"/>
              <w:rPr>
                <w:rFonts w:ascii="仿宋_GB2312" w:hAnsi="Calibri" w:cs="Times New Roman"/>
                <w:sz w:val="28"/>
                <w:szCs w:val="28"/>
              </w:rPr>
            </w:pPr>
          </w:p>
        </w:tc>
      </w:tr>
      <w:tr w:rsidR="003122C9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3122C9" w:rsidRPr="00A96F17" w:rsidRDefault="003122C9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1.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管理费</w:t>
            </w:r>
          </w:p>
        </w:tc>
        <w:tc>
          <w:tcPr>
            <w:tcW w:w="738" w:type="pct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3122C9" w:rsidRPr="00AF255E" w:rsidTr="002907B3">
        <w:trPr>
          <w:trHeight w:hRule="exact" w:val="567"/>
        </w:trPr>
        <w:tc>
          <w:tcPr>
            <w:tcW w:w="1863" w:type="pct"/>
            <w:vAlign w:val="center"/>
          </w:tcPr>
          <w:p w:rsidR="003122C9" w:rsidRPr="00A96F17" w:rsidRDefault="003122C9" w:rsidP="00A96F17">
            <w:pPr>
              <w:snapToGrid/>
              <w:spacing w:beforeLines="0" w:line="240" w:lineRule="auto"/>
              <w:ind w:firstLineChars="0" w:firstLine="0"/>
              <w:jc w:val="left"/>
              <w:rPr>
                <w:rFonts w:ascii="仿宋_GB2312" w:hAnsi="Calibri" w:cs="Times New Roman"/>
                <w:sz w:val="28"/>
                <w:szCs w:val="28"/>
              </w:rPr>
            </w:pPr>
            <w:r w:rsidRPr="00A96F17">
              <w:rPr>
                <w:rFonts w:ascii="仿宋_GB2312" w:hAnsi="Calibri" w:cs="Times New Roman"/>
                <w:sz w:val="28"/>
                <w:szCs w:val="28"/>
              </w:rPr>
              <w:t>2.</w:t>
            </w:r>
            <w:r w:rsidRPr="00A96F17">
              <w:rPr>
                <w:rFonts w:ascii="仿宋_GB2312" w:hAnsi="Calibri" w:cs="Times New Roman" w:hint="eastAsia"/>
                <w:sz w:val="28"/>
                <w:szCs w:val="28"/>
              </w:rPr>
              <w:t>绩效支出</w:t>
            </w:r>
          </w:p>
        </w:tc>
        <w:tc>
          <w:tcPr>
            <w:tcW w:w="738" w:type="pct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3122C9" w:rsidRPr="00AF255E" w:rsidRDefault="003122C9" w:rsidP="003122C9">
            <w:pPr>
              <w:snapToGrid/>
              <w:spacing w:beforeLines="0" w:line="240" w:lineRule="auto"/>
              <w:ind w:firstLineChars="0" w:firstLine="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</w:tbl>
    <w:p w:rsidR="005A6824" w:rsidRDefault="0004175B" w:rsidP="00AC5FD3">
      <w:pPr>
        <w:spacing w:before="156" w:line="240" w:lineRule="auto"/>
        <w:ind w:firstLineChars="0" w:firstLine="0"/>
      </w:pPr>
      <w:r>
        <w:rPr>
          <w:rFonts w:ascii="仿宋_GB2312" w:hAnsi="Calibri" w:cs="Times New Roman" w:hint="eastAsia"/>
          <w:sz w:val="28"/>
          <w:szCs w:val="28"/>
        </w:rPr>
        <w:t>注：</w:t>
      </w:r>
      <w:r w:rsidR="008E317A" w:rsidRPr="0014483B">
        <w:rPr>
          <w:rFonts w:ascii="仿宋_GB2312" w:hAnsi="Calibri" w:cs="Times New Roman" w:hint="eastAsia"/>
          <w:sz w:val="28"/>
          <w:szCs w:val="28"/>
        </w:rPr>
        <w:t>项目间接费用使用分段超额累退比例法计算并实行总额控制，按照不超过直接费用扣除设备购置费后的一定比例核定：金额500万元及以下的部分，20%；金额500万以上至1000万元的部分，15%；金额1000万以上的部分，13%。</w:t>
      </w:r>
    </w:p>
    <w:sectPr w:rsidR="005A6824" w:rsidSect="003F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D2F" w:rsidRDefault="00F74D2F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:rsidR="00F74D2F" w:rsidRDefault="00F74D2F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C0D0F" w:rsidRPr="003F2036" w:rsidRDefault="00242825" w:rsidP="003F2036">
        <w:pPr>
          <w:pStyle w:val="a4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="000C0D0F"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0F05CA" w:rsidRPr="000F05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F05C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D2F" w:rsidRDefault="00F74D2F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:rsidR="00F74D2F" w:rsidRDefault="00F74D2F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 w:rsidP="00D17BD9">
    <w:pPr>
      <w:spacing w:before="120"/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D9" w:rsidRDefault="00D17BD9">
    <w:pPr>
      <w:pStyle w:val="a3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F34"/>
    <w:rsid w:val="0000154A"/>
    <w:rsid w:val="00001975"/>
    <w:rsid w:val="00002E19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175B"/>
    <w:rsid w:val="00046640"/>
    <w:rsid w:val="000501A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E1D"/>
    <w:rsid w:val="0009598F"/>
    <w:rsid w:val="00095C14"/>
    <w:rsid w:val="000967BC"/>
    <w:rsid w:val="000A3327"/>
    <w:rsid w:val="000B6B24"/>
    <w:rsid w:val="000B6B59"/>
    <w:rsid w:val="000B7B2B"/>
    <w:rsid w:val="000C0D0F"/>
    <w:rsid w:val="000C2986"/>
    <w:rsid w:val="000C7AED"/>
    <w:rsid w:val="000D0E98"/>
    <w:rsid w:val="000D29E5"/>
    <w:rsid w:val="000D2C61"/>
    <w:rsid w:val="000D3751"/>
    <w:rsid w:val="000D7E5D"/>
    <w:rsid w:val="000F05CA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83B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2881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D6ECD"/>
    <w:rsid w:val="001E057B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7F9"/>
    <w:rsid w:val="0023506A"/>
    <w:rsid w:val="00242825"/>
    <w:rsid w:val="00245315"/>
    <w:rsid w:val="00254B88"/>
    <w:rsid w:val="00270DDB"/>
    <w:rsid w:val="00272DD8"/>
    <w:rsid w:val="00277BFA"/>
    <w:rsid w:val="00285CC4"/>
    <w:rsid w:val="0028747D"/>
    <w:rsid w:val="002907B3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4200"/>
    <w:rsid w:val="00326039"/>
    <w:rsid w:val="00327D96"/>
    <w:rsid w:val="003300A6"/>
    <w:rsid w:val="00330394"/>
    <w:rsid w:val="00332F87"/>
    <w:rsid w:val="00336902"/>
    <w:rsid w:val="003377C6"/>
    <w:rsid w:val="003472F0"/>
    <w:rsid w:val="003523C8"/>
    <w:rsid w:val="00353790"/>
    <w:rsid w:val="0035462B"/>
    <w:rsid w:val="003559BA"/>
    <w:rsid w:val="003571AB"/>
    <w:rsid w:val="0036048A"/>
    <w:rsid w:val="003630AB"/>
    <w:rsid w:val="0036492C"/>
    <w:rsid w:val="003671B7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2FA"/>
    <w:rsid w:val="003F13D3"/>
    <w:rsid w:val="003F2036"/>
    <w:rsid w:val="003F7278"/>
    <w:rsid w:val="00400B31"/>
    <w:rsid w:val="00406AFA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713F"/>
    <w:rsid w:val="0049133E"/>
    <w:rsid w:val="0049315F"/>
    <w:rsid w:val="00497CC4"/>
    <w:rsid w:val="004A2B5E"/>
    <w:rsid w:val="004A2C63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071C6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032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157C"/>
    <w:rsid w:val="00572916"/>
    <w:rsid w:val="005748A8"/>
    <w:rsid w:val="00575B1B"/>
    <w:rsid w:val="005770CF"/>
    <w:rsid w:val="0058011A"/>
    <w:rsid w:val="00580FA1"/>
    <w:rsid w:val="00581BEF"/>
    <w:rsid w:val="00586290"/>
    <w:rsid w:val="005867B9"/>
    <w:rsid w:val="00592691"/>
    <w:rsid w:val="005926B7"/>
    <w:rsid w:val="00596A66"/>
    <w:rsid w:val="005A08E9"/>
    <w:rsid w:val="005A59D6"/>
    <w:rsid w:val="005A6824"/>
    <w:rsid w:val="005B6A01"/>
    <w:rsid w:val="005B762A"/>
    <w:rsid w:val="005C12BD"/>
    <w:rsid w:val="005C176C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DD1"/>
    <w:rsid w:val="00612C8B"/>
    <w:rsid w:val="006144CC"/>
    <w:rsid w:val="00625F07"/>
    <w:rsid w:val="006328D1"/>
    <w:rsid w:val="006334C7"/>
    <w:rsid w:val="00640BD8"/>
    <w:rsid w:val="00651D9C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77866"/>
    <w:rsid w:val="00777904"/>
    <w:rsid w:val="00786FB5"/>
    <w:rsid w:val="007873ED"/>
    <w:rsid w:val="007A2D71"/>
    <w:rsid w:val="007B6736"/>
    <w:rsid w:val="007C075D"/>
    <w:rsid w:val="007C58B8"/>
    <w:rsid w:val="007C6AFC"/>
    <w:rsid w:val="007C7C69"/>
    <w:rsid w:val="007D3D9D"/>
    <w:rsid w:val="007E5A73"/>
    <w:rsid w:val="007E6828"/>
    <w:rsid w:val="007E74BC"/>
    <w:rsid w:val="007F084F"/>
    <w:rsid w:val="007F1791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9B"/>
    <w:rsid w:val="008A6441"/>
    <w:rsid w:val="008B0E0B"/>
    <w:rsid w:val="008B3162"/>
    <w:rsid w:val="008C0638"/>
    <w:rsid w:val="008C23FE"/>
    <w:rsid w:val="008C744B"/>
    <w:rsid w:val="008D536B"/>
    <w:rsid w:val="008D60B1"/>
    <w:rsid w:val="008D6C21"/>
    <w:rsid w:val="008D7961"/>
    <w:rsid w:val="008E2095"/>
    <w:rsid w:val="008E317A"/>
    <w:rsid w:val="008F0A36"/>
    <w:rsid w:val="008F171D"/>
    <w:rsid w:val="009157C7"/>
    <w:rsid w:val="00917AB8"/>
    <w:rsid w:val="0093233F"/>
    <w:rsid w:val="00935E96"/>
    <w:rsid w:val="009413CE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A0CE0"/>
    <w:rsid w:val="009A15E8"/>
    <w:rsid w:val="009A4DEE"/>
    <w:rsid w:val="009A6C9C"/>
    <w:rsid w:val="009A740A"/>
    <w:rsid w:val="009B7193"/>
    <w:rsid w:val="009B71D5"/>
    <w:rsid w:val="009B72B2"/>
    <w:rsid w:val="009D4771"/>
    <w:rsid w:val="009E09C2"/>
    <w:rsid w:val="009E13A7"/>
    <w:rsid w:val="009E4AC4"/>
    <w:rsid w:val="009F0170"/>
    <w:rsid w:val="009F14A8"/>
    <w:rsid w:val="009F17A0"/>
    <w:rsid w:val="009F25AE"/>
    <w:rsid w:val="009F3249"/>
    <w:rsid w:val="009F48EE"/>
    <w:rsid w:val="009F545C"/>
    <w:rsid w:val="009F688A"/>
    <w:rsid w:val="00A14375"/>
    <w:rsid w:val="00A2338B"/>
    <w:rsid w:val="00A266CA"/>
    <w:rsid w:val="00A266D9"/>
    <w:rsid w:val="00A27E8F"/>
    <w:rsid w:val="00A359F0"/>
    <w:rsid w:val="00A50C40"/>
    <w:rsid w:val="00A5237C"/>
    <w:rsid w:val="00A53995"/>
    <w:rsid w:val="00A55720"/>
    <w:rsid w:val="00A56BA2"/>
    <w:rsid w:val="00A625F0"/>
    <w:rsid w:val="00A64FE0"/>
    <w:rsid w:val="00A70B47"/>
    <w:rsid w:val="00A70E20"/>
    <w:rsid w:val="00A717CD"/>
    <w:rsid w:val="00A74C9A"/>
    <w:rsid w:val="00A77083"/>
    <w:rsid w:val="00A8577A"/>
    <w:rsid w:val="00A90449"/>
    <w:rsid w:val="00A909FC"/>
    <w:rsid w:val="00A920B4"/>
    <w:rsid w:val="00A94628"/>
    <w:rsid w:val="00A95F95"/>
    <w:rsid w:val="00A96E16"/>
    <w:rsid w:val="00A96F17"/>
    <w:rsid w:val="00AA05DF"/>
    <w:rsid w:val="00AA6E60"/>
    <w:rsid w:val="00AA742F"/>
    <w:rsid w:val="00AB1FB1"/>
    <w:rsid w:val="00AB3E29"/>
    <w:rsid w:val="00AB4DC1"/>
    <w:rsid w:val="00AB5C21"/>
    <w:rsid w:val="00AC0B94"/>
    <w:rsid w:val="00AC5FD3"/>
    <w:rsid w:val="00AC6E96"/>
    <w:rsid w:val="00AC7792"/>
    <w:rsid w:val="00AD1E7A"/>
    <w:rsid w:val="00AD2F82"/>
    <w:rsid w:val="00AD3A5E"/>
    <w:rsid w:val="00AD7A08"/>
    <w:rsid w:val="00AE2D37"/>
    <w:rsid w:val="00AE3535"/>
    <w:rsid w:val="00AE6274"/>
    <w:rsid w:val="00AF255E"/>
    <w:rsid w:val="00AF4DE5"/>
    <w:rsid w:val="00B03216"/>
    <w:rsid w:val="00B07952"/>
    <w:rsid w:val="00B115D9"/>
    <w:rsid w:val="00B133F5"/>
    <w:rsid w:val="00B24CCC"/>
    <w:rsid w:val="00B24CE0"/>
    <w:rsid w:val="00B342F9"/>
    <w:rsid w:val="00B416A3"/>
    <w:rsid w:val="00B432E3"/>
    <w:rsid w:val="00B4644A"/>
    <w:rsid w:val="00B47D7F"/>
    <w:rsid w:val="00B52C4B"/>
    <w:rsid w:val="00B534A2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A3A1E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20C45"/>
    <w:rsid w:val="00C25108"/>
    <w:rsid w:val="00C432CC"/>
    <w:rsid w:val="00C454E5"/>
    <w:rsid w:val="00C5518D"/>
    <w:rsid w:val="00C55D18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17BD9"/>
    <w:rsid w:val="00D270EA"/>
    <w:rsid w:val="00D27276"/>
    <w:rsid w:val="00D37F34"/>
    <w:rsid w:val="00D42E1E"/>
    <w:rsid w:val="00D454B7"/>
    <w:rsid w:val="00D46632"/>
    <w:rsid w:val="00D51B78"/>
    <w:rsid w:val="00D551EF"/>
    <w:rsid w:val="00D60A3D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631C"/>
    <w:rsid w:val="00D93AA3"/>
    <w:rsid w:val="00DA3809"/>
    <w:rsid w:val="00DA5E1D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6DA2"/>
    <w:rsid w:val="00DD78AB"/>
    <w:rsid w:val="00DE57FF"/>
    <w:rsid w:val="00DF1414"/>
    <w:rsid w:val="00E01928"/>
    <w:rsid w:val="00E03E1B"/>
    <w:rsid w:val="00E07B53"/>
    <w:rsid w:val="00E100F2"/>
    <w:rsid w:val="00E1283F"/>
    <w:rsid w:val="00E12D9E"/>
    <w:rsid w:val="00E13434"/>
    <w:rsid w:val="00E16099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0FE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D2DC5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42042"/>
    <w:rsid w:val="00F55B81"/>
    <w:rsid w:val="00F62D0D"/>
    <w:rsid w:val="00F71449"/>
    <w:rsid w:val="00F74D2F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5CCD"/>
    <w:rsid w:val="00FF2DA9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8D"/>
    <w:pPr>
      <w:widowControl w:val="0"/>
      <w:snapToGrid w:val="0"/>
      <w:spacing w:beforeLines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6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B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5">
    <w:name w:val="Table Grid"/>
    <w:basedOn w:val="a1"/>
    <w:qFormat/>
    <w:rsid w:val="00106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7">
    <w:name w:val="Normal Indent"/>
    <w:basedOn w:val="a"/>
    <w:rsid w:val="00697732"/>
    <w:pPr>
      <w:widowControl/>
      <w:snapToGrid/>
      <w:spacing w:beforeLines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/>
    </w:pPr>
    <w:rPr>
      <w:rFonts w:ascii="Calibri" w:eastAsia="宋体" w:hAnsi="Calibri" w:cs="Times New Roman"/>
      <w:sz w:val="24"/>
      <w:szCs w:val="21"/>
    </w:rPr>
  </w:style>
  <w:style w:type="table" w:customStyle="1" w:styleId="10">
    <w:name w:val="网格型1"/>
    <w:basedOn w:val="a1"/>
    <w:next w:val="a5"/>
    <w:uiPriority w:val="39"/>
    <w:rsid w:val="003F0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17072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189F-2460-485E-B1F0-7F6E3CEC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yaohui yang</dc:creator>
  <cp:lastModifiedBy>李岩</cp:lastModifiedBy>
  <cp:revision>4</cp:revision>
  <cp:lastPrinted>2020-08-10T02:33:00Z</cp:lastPrinted>
  <dcterms:created xsi:type="dcterms:W3CDTF">2021-02-19T03:03:00Z</dcterms:created>
  <dcterms:modified xsi:type="dcterms:W3CDTF">2021-03-03T07:43:00Z</dcterms:modified>
</cp:coreProperties>
</file>